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75BE" w14:textId="79F13EA7" w:rsidR="000F37B3" w:rsidRDefault="00D51193" w:rsidP="00D51193">
      <w:pPr>
        <w:spacing w:after="0"/>
        <w:jc w:val="center"/>
        <w:rPr>
          <w:b/>
          <w:bCs/>
          <w:sz w:val="24"/>
          <w:szCs w:val="24"/>
          <w:u w:val="single"/>
        </w:rPr>
      </w:pPr>
      <w:r>
        <w:rPr>
          <w:b/>
          <w:bCs/>
          <w:sz w:val="24"/>
          <w:szCs w:val="24"/>
          <w:u w:val="single"/>
        </w:rPr>
        <w:t>Kings Bay Area Chapter of Blacks In Government Regional Council</w:t>
      </w:r>
    </w:p>
    <w:p w14:paraId="0BC31499" w14:textId="619A1CF9" w:rsidR="00D51193" w:rsidRDefault="00D51193" w:rsidP="00D51193">
      <w:pPr>
        <w:jc w:val="center"/>
        <w:rPr>
          <w:sz w:val="24"/>
          <w:szCs w:val="24"/>
        </w:rPr>
      </w:pPr>
      <w:r>
        <w:rPr>
          <w:sz w:val="24"/>
          <w:szCs w:val="24"/>
        </w:rPr>
        <w:t>Reporting Period August, 202</w:t>
      </w:r>
      <w:r w:rsidR="00B00488">
        <w:rPr>
          <w:sz w:val="24"/>
          <w:szCs w:val="24"/>
        </w:rPr>
        <w:t>3</w:t>
      </w:r>
      <w:r>
        <w:rPr>
          <w:sz w:val="24"/>
          <w:szCs w:val="24"/>
        </w:rPr>
        <w:t xml:space="preserve"> to January </w:t>
      </w:r>
      <w:r w:rsidR="00AC2C52">
        <w:rPr>
          <w:sz w:val="24"/>
          <w:szCs w:val="24"/>
        </w:rPr>
        <w:t>2024</w:t>
      </w:r>
    </w:p>
    <w:p w14:paraId="0C2DBDE3" w14:textId="77777777" w:rsidR="00D51193" w:rsidRDefault="00D51193" w:rsidP="00D51193">
      <w:pPr>
        <w:rPr>
          <w:b/>
          <w:bCs/>
          <w:sz w:val="24"/>
          <w:szCs w:val="24"/>
        </w:rPr>
      </w:pPr>
    </w:p>
    <w:p w14:paraId="2F5B5B7C" w14:textId="739B0055" w:rsidR="00D51193" w:rsidRPr="00D51193" w:rsidRDefault="00D51193" w:rsidP="00D51193">
      <w:pPr>
        <w:spacing w:after="0"/>
        <w:rPr>
          <w:b/>
          <w:bCs/>
          <w:sz w:val="24"/>
          <w:szCs w:val="24"/>
          <w:u w:val="single"/>
        </w:rPr>
      </w:pPr>
      <w:r>
        <w:rPr>
          <w:b/>
          <w:bCs/>
          <w:sz w:val="24"/>
          <w:szCs w:val="24"/>
          <w:u w:val="single"/>
        </w:rPr>
        <w:t>Kings Bay Area Reporting Information</w:t>
      </w:r>
    </w:p>
    <w:p w14:paraId="2409F795" w14:textId="4542D111" w:rsidR="00D51193" w:rsidRDefault="00D51193" w:rsidP="00D51193">
      <w:pPr>
        <w:spacing w:after="0"/>
        <w:rPr>
          <w:b/>
          <w:bCs/>
          <w:sz w:val="24"/>
          <w:szCs w:val="24"/>
        </w:rPr>
      </w:pPr>
      <w:r>
        <w:rPr>
          <w:b/>
          <w:bCs/>
          <w:sz w:val="24"/>
          <w:szCs w:val="24"/>
        </w:rPr>
        <w:t>Chapter President:  Abe Joseph, Jr.</w:t>
      </w:r>
    </w:p>
    <w:p w14:paraId="106092E5" w14:textId="7D621E6E" w:rsidR="00D51193" w:rsidRDefault="00D51193" w:rsidP="00D51193">
      <w:pPr>
        <w:spacing w:after="0"/>
        <w:rPr>
          <w:b/>
          <w:bCs/>
          <w:sz w:val="24"/>
          <w:szCs w:val="24"/>
        </w:rPr>
      </w:pPr>
      <w:r>
        <w:rPr>
          <w:b/>
          <w:bCs/>
          <w:sz w:val="24"/>
          <w:szCs w:val="24"/>
        </w:rPr>
        <w:t xml:space="preserve">Email:  </w:t>
      </w:r>
      <w:hyperlink r:id="rId7" w:history="1">
        <w:r w:rsidRPr="002C736C">
          <w:rPr>
            <w:rStyle w:val="Hyperlink"/>
            <w:b/>
            <w:bCs/>
            <w:sz w:val="24"/>
            <w:szCs w:val="24"/>
          </w:rPr>
          <w:t>hamjosep@sbcglobal.net</w:t>
        </w:r>
      </w:hyperlink>
    </w:p>
    <w:p w14:paraId="430B64F3" w14:textId="3786A16C" w:rsidR="00D51193" w:rsidRDefault="00D51193" w:rsidP="00D51193">
      <w:pPr>
        <w:rPr>
          <w:b/>
          <w:bCs/>
          <w:sz w:val="24"/>
          <w:szCs w:val="24"/>
        </w:rPr>
      </w:pPr>
      <w:r>
        <w:rPr>
          <w:b/>
          <w:bCs/>
          <w:sz w:val="24"/>
          <w:szCs w:val="24"/>
        </w:rPr>
        <w:t>Telephone:  912-674-2525</w:t>
      </w:r>
    </w:p>
    <w:p w14:paraId="42EB767D" w14:textId="2174C428" w:rsidR="00D51193" w:rsidRDefault="00D51193" w:rsidP="00386495">
      <w:pPr>
        <w:spacing w:after="0"/>
        <w:rPr>
          <w:b/>
          <w:bCs/>
          <w:sz w:val="24"/>
          <w:szCs w:val="24"/>
        </w:rPr>
      </w:pPr>
      <w:r>
        <w:rPr>
          <w:sz w:val="24"/>
          <w:szCs w:val="24"/>
        </w:rPr>
        <w:t xml:space="preserve">1.  </w:t>
      </w:r>
      <w:r>
        <w:rPr>
          <w:b/>
          <w:bCs/>
          <w:sz w:val="24"/>
          <w:szCs w:val="24"/>
        </w:rPr>
        <w:t xml:space="preserve">Action Items:  </w:t>
      </w:r>
    </w:p>
    <w:p w14:paraId="1795F1D9" w14:textId="0EF058D3" w:rsidR="00D51193" w:rsidRDefault="00386495" w:rsidP="00D51193">
      <w:pPr>
        <w:rPr>
          <w:sz w:val="24"/>
          <w:szCs w:val="24"/>
        </w:rPr>
      </w:pPr>
      <w:r>
        <w:rPr>
          <w:sz w:val="24"/>
          <w:szCs w:val="24"/>
        </w:rPr>
        <w:t xml:space="preserve">The </w:t>
      </w:r>
      <w:r w:rsidR="00D51193">
        <w:rPr>
          <w:sz w:val="24"/>
          <w:szCs w:val="24"/>
        </w:rPr>
        <w:t>Kings Bay Area Chapter</w:t>
      </w:r>
      <w:r w:rsidR="00107BB7">
        <w:rPr>
          <w:sz w:val="24"/>
          <w:szCs w:val="24"/>
        </w:rPr>
        <w:t xml:space="preserve"> is composed of BIG members in Coastal Georgia, Charleston, SC Area, and Fayetteville, NC.  The chapter has been activ</w:t>
      </w:r>
      <w:r w:rsidR="00A07656">
        <w:rPr>
          <w:sz w:val="24"/>
          <w:szCs w:val="24"/>
        </w:rPr>
        <w:t>e</w:t>
      </w:r>
      <w:r w:rsidR="00107BB7">
        <w:rPr>
          <w:sz w:val="24"/>
          <w:szCs w:val="24"/>
        </w:rPr>
        <w:t xml:space="preserve"> in all areas represent</w:t>
      </w:r>
      <w:r w:rsidR="00F05E6A">
        <w:rPr>
          <w:sz w:val="24"/>
          <w:szCs w:val="24"/>
        </w:rPr>
        <w:t>ed</w:t>
      </w:r>
      <w:r w:rsidR="00107BB7">
        <w:rPr>
          <w:sz w:val="24"/>
          <w:szCs w:val="24"/>
        </w:rPr>
        <w:t>.  The chapter focus was on recruiting and retaining members, community support, and training.</w:t>
      </w:r>
    </w:p>
    <w:p w14:paraId="1B05F45E" w14:textId="7E2DBC3E" w:rsidR="00107BB7" w:rsidRDefault="00107BB7" w:rsidP="00D51193">
      <w:pPr>
        <w:rPr>
          <w:b/>
          <w:bCs/>
          <w:sz w:val="24"/>
          <w:szCs w:val="24"/>
        </w:rPr>
      </w:pPr>
      <w:r>
        <w:rPr>
          <w:sz w:val="24"/>
          <w:szCs w:val="24"/>
        </w:rPr>
        <w:t xml:space="preserve">2.  </w:t>
      </w:r>
      <w:r w:rsidRPr="00107BB7">
        <w:rPr>
          <w:b/>
          <w:bCs/>
          <w:sz w:val="24"/>
          <w:szCs w:val="24"/>
        </w:rPr>
        <w:t>Issues/Concerns:</w:t>
      </w:r>
      <w:r>
        <w:rPr>
          <w:b/>
          <w:bCs/>
          <w:sz w:val="24"/>
          <w:szCs w:val="24"/>
        </w:rPr>
        <w:t xml:space="preserve">  None</w:t>
      </w:r>
    </w:p>
    <w:p w14:paraId="3B9B9899" w14:textId="01A49607" w:rsidR="00107BB7" w:rsidRDefault="00107BB7" w:rsidP="00A07656">
      <w:pPr>
        <w:spacing w:after="0"/>
        <w:rPr>
          <w:b/>
          <w:bCs/>
          <w:sz w:val="24"/>
          <w:szCs w:val="24"/>
        </w:rPr>
      </w:pPr>
      <w:r>
        <w:rPr>
          <w:sz w:val="24"/>
          <w:szCs w:val="24"/>
        </w:rPr>
        <w:t xml:space="preserve">3. </w:t>
      </w:r>
      <w:r>
        <w:rPr>
          <w:b/>
          <w:bCs/>
          <w:sz w:val="24"/>
          <w:szCs w:val="24"/>
        </w:rPr>
        <w:t>Initiatives/Accomplishments:</w:t>
      </w:r>
    </w:p>
    <w:p w14:paraId="221C4C7B" w14:textId="423BD8B5" w:rsidR="00107BB7" w:rsidRPr="00B00488" w:rsidRDefault="00107BB7" w:rsidP="00107BB7">
      <w:pPr>
        <w:spacing w:after="0"/>
        <w:rPr>
          <w:b/>
          <w:bCs/>
          <w:i/>
          <w:iCs/>
          <w:sz w:val="24"/>
          <w:szCs w:val="24"/>
          <w:u w:val="single"/>
        </w:rPr>
      </w:pPr>
      <w:r>
        <w:rPr>
          <w:b/>
          <w:bCs/>
          <w:sz w:val="24"/>
          <w:szCs w:val="24"/>
        </w:rPr>
        <w:t xml:space="preserve">        </w:t>
      </w:r>
      <w:r w:rsidRPr="00B00488">
        <w:rPr>
          <w:b/>
          <w:bCs/>
          <w:i/>
          <w:iCs/>
          <w:sz w:val="24"/>
          <w:szCs w:val="24"/>
          <w:u w:val="single"/>
        </w:rPr>
        <w:t>Membership Recruiting and Retention</w:t>
      </w:r>
    </w:p>
    <w:p w14:paraId="0CF56336" w14:textId="543A8AA6" w:rsidR="00107BB7" w:rsidRDefault="00107BB7" w:rsidP="00D51193">
      <w:pPr>
        <w:rPr>
          <w:sz w:val="24"/>
          <w:szCs w:val="24"/>
        </w:rPr>
      </w:pPr>
      <w:r>
        <w:rPr>
          <w:sz w:val="24"/>
          <w:szCs w:val="24"/>
        </w:rPr>
        <w:t>The chapter aggressively recruit</w:t>
      </w:r>
      <w:r w:rsidR="00A07656">
        <w:rPr>
          <w:sz w:val="24"/>
          <w:szCs w:val="24"/>
        </w:rPr>
        <w:t>ed</w:t>
      </w:r>
      <w:r>
        <w:rPr>
          <w:sz w:val="24"/>
          <w:szCs w:val="24"/>
        </w:rPr>
        <w:t xml:space="preserve"> former BIG members by inviting them to participate on monthly teleconference calls and activities.</w:t>
      </w:r>
      <w:r w:rsidR="00A07656">
        <w:rPr>
          <w:sz w:val="24"/>
          <w:szCs w:val="24"/>
        </w:rPr>
        <w:t xml:space="preserve">  The chapter leadership stays in constant contact with current members in order to retain them.</w:t>
      </w:r>
    </w:p>
    <w:p w14:paraId="7514AB1C" w14:textId="61343C6F" w:rsidR="00107BB7" w:rsidRPr="00B00488" w:rsidRDefault="00107BB7" w:rsidP="00107BB7">
      <w:pPr>
        <w:spacing w:after="0"/>
        <w:rPr>
          <w:b/>
          <w:bCs/>
          <w:i/>
          <w:iCs/>
          <w:sz w:val="24"/>
          <w:szCs w:val="24"/>
          <w:u w:val="single"/>
        </w:rPr>
      </w:pPr>
      <w:r>
        <w:rPr>
          <w:sz w:val="24"/>
          <w:szCs w:val="24"/>
        </w:rPr>
        <w:t xml:space="preserve">        </w:t>
      </w:r>
      <w:r w:rsidRPr="00B00488">
        <w:rPr>
          <w:b/>
          <w:bCs/>
          <w:i/>
          <w:iCs/>
          <w:sz w:val="24"/>
          <w:szCs w:val="24"/>
          <w:u w:val="single"/>
        </w:rPr>
        <w:t>Community Support</w:t>
      </w:r>
    </w:p>
    <w:p w14:paraId="11AD76A3" w14:textId="77777777" w:rsidR="00B00488" w:rsidRDefault="00B00488" w:rsidP="00B00488">
      <w:pPr>
        <w:rPr>
          <w:sz w:val="24"/>
          <w:szCs w:val="24"/>
        </w:rPr>
      </w:pPr>
      <w:r>
        <w:rPr>
          <w:sz w:val="24"/>
          <w:szCs w:val="24"/>
        </w:rPr>
        <w:t>The Kings Bay Area Chapter members have been actively involved in Coastal Georgia, Charleston, SC, and Fayetteville, NC communities. The members have supported holiday events, MLK celebrations, tutoring at elementary schools, college fairs, driving voters to the polls, donating funds to three nonprofit community organizations. and volunteering.</w:t>
      </w:r>
    </w:p>
    <w:p w14:paraId="46AD0D14" w14:textId="77777777" w:rsidR="00B00488" w:rsidRPr="00E57730" w:rsidRDefault="00B00488" w:rsidP="00B00488">
      <w:pPr>
        <w:pStyle w:val="ListParagraph"/>
        <w:numPr>
          <w:ilvl w:val="0"/>
          <w:numId w:val="3"/>
        </w:numPr>
        <w:rPr>
          <w:sz w:val="24"/>
          <w:szCs w:val="24"/>
        </w:rPr>
      </w:pPr>
      <w:r>
        <w:rPr>
          <w:color w:val="000000"/>
          <w:shd w:val="clear" w:color="auto" w:fill="FFFFFF"/>
        </w:rPr>
        <w:t>HBCU College and Career Fair- Fayetteville, NC</w:t>
      </w:r>
    </w:p>
    <w:p w14:paraId="77DB8524" w14:textId="77777777" w:rsidR="00B00488" w:rsidRPr="00E57730" w:rsidRDefault="00B00488" w:rsidP="00B00488">
      <w:pPr>
        <w:pStyle w:val="ListParagraph"/>
        <w:numPr>
          <w:ilvl w:val="0"/>
          <w:numId w:val="3"/>
        </w:numPr>
        <w:rPr>
          <w:sz w:val="24"/>
          <w:szCs w:val="24"/>
        </w:rPr>
      </w:pPr>
      <w:r>
        <w:rPr>
          <w:color w:val="000000"/>
          <w:shd w:val="clear" w:color="auto" w:fill="FFFFFF"/>
        </w:rPr>
        <w:t> NAACP North Carolina State Conference Chairman</w:t>
      </w:r>
    </w:p>
    <w:p w14:paraId="3B8F9DDB" w14:textId="77777777" w:rsidR="00B00488" w:rsidRPr="00E57730" w:rsidRDefault="00B00488" w:rsidP="00B00488">
      <w:pPr>
        <w:pStyle w:val="ListParagraph"/>
        <w:numPr>
          <w:ilvl w:val="0"/>
          <w:numId w:val="3"/>
        </w:numPr>
        <w:rPr>
          <w:sz w:val="24"/>
          <w:szCs w:val="24"/>
        </w:rPr>
      </w:pPr>
      <w:r>
        <w:rPr>
          <w:color w:val="000000"/>
          <w:shd w:val="clear" w:color="auto" w:fill="FFFFFF"/>
        </w:rPr>
        <w:t>Fayetteville Branch hosted the NC State Conference for the 100 counties in NC</w:t>
      </w:r>
    </w:p>
    <w:p w14:paraId="0FA7A411" w14:textId="77777777" w:rsidR="00B00488"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E57730">
        <w:rPr>
          <w:rFonts w:ascii="Times New Roman" w:eastAsia="Times New Roman" w:hAnsi="Times New Roman" w:cs="Times New Roman"/>
          <w:color w:val="000000"/>
          <w:sz w:val="24"/>
          <w:szCs w:val="24"/>
        </w:rPr>
        <w:t>Served as the Fayetteville NAACP Branch Freedom Fund Banquet</w:t>
      </w:r>
    </w:p>
    <w:p w14:paraId="2D4DDAEC" w14:textId="77777777" w:rsidR="00B00488" w:rsidRPr="00E57730"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E57730">
        <w:rPr>
          <w:rFonts w:ascii="Times New Roman" w:eastAsia="Times New Roman" w:hAnsi="Times New Roman" w:cs="Times New Roman"/>
          <w:color w:val="000000"/>
          <w:sz w:val="24"/>
          <w:szCs w:val="24"/>
        </w:rPr>
        <w:t xml:space="preserve"> Chair Fayettevil</w:t>
      </w:r>
      <w:r>
        <w:rPr>
          <w:rFonts w:ascii="Times New Roman" w:eastAsia="Times New Roman" w:hAnsi="Times New Roman" w:cs="Times New Roman"/>
          <w:color w:val="000000"/>
          <w:sz w:val="24"/>
          <w:szCs w:val="24"/>
        </w:rPr>
        <w:t xml:space="preserve">le </w:t>
      </w:r>
      <w:r w:rsidRPr="00E57730">
        <w:rPr>
          <w:rFonts w:ascii="Times New Roman" w:eastAsia="Times New Roman" w:hAnsi="Times New Roman" w:cs="Times New Roman"/>
          <w:color w:val="000000"/>
          <w:sz w:val="24"/>
          <w:szCs w:val="24"/>
        </w:rPr>
        <w:t>NAACP Branch Life Membership Banquet Chairman.</w:t>
      </w:r>
    </w:p>
    <w:p w14:paraId="1ED452CC" w14:textId="77777777" w:rsidR="00B00488" w:rsidRPr="00E57730"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E57730">
        <w:rPr>
          <w:rFonts w:ascii="Times New Roman" w:eastAsia="Times New Roman" w:hAnsi="Times New Roman" w:cs="Times New Roman"/>
          <w:color w:val="000000"/>
          <w:sz w:val="24"/>
          <w:szCs w:val="24"/>
        </w:rPr>
        <w:t>Serves on the Branch Education Committee.</w:t>
      </w:r>
    </w:p>
    <w:p w14:paraId="52792563" w14:textId="77777777" w:rsidR="00B00488" w:rsidRPr="00E57730"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E57730">
        <w:rPr>
          <w:rFonts w:ascii="Times New Roman" w:eastAsia="Times New Roman" w:hAnsi="Times New Roman" w:cs="Times New Roman"/>
          <w:color w:val="000000"/>
          <w:sz w:val="24"/>
          <w:szCs w:val="24"/>
        </w:rPr>
        <w:t>Participate with several Social Justice Committees with the National Counselor of Negro Women (NCNW) as the Civic Engagement Chairman.</w:t>
      </w:r>
    </w:p>
    <w:p w14:paraId="0C9C3989" w14:textId="77777777" w:rsidR="00B00488"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E57730">
        <w:rPr>
          <w:rFonts w:ascii="Times New Roman" w:eastAsia="Times New Roman" w:hAnsi="Times New Roman" w:cs="Times New Roman"/>
          <w:color w:val="000000"/>
          <w:sz w:val="24"/>
          <w:szCs w:val="24"/>
        </w:rPr>
        <w:t>Participates in the candidate's forum committees sponsored during election year.</w:t>
      </w:r>
    </w:p>
    <w:p w14:paraId="2C3EBF4D" w14:textId="77777777" w:rsidR="00B00488" w:rsidRPr="00E57730" w:rsidRDefault="00B00488" w:rsidP="00B00488">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p>
    <w:p w14:paraId="6F77A373" w14:textId="77777777" w:rsidR="00B00488" w:rsidRPr="00B00488" w:rsidRDefault="00B00488" w:rsidP="00B00488">
      <w:pPr>
        <w:rPr>
          <w:b/>
          <w:sz w:val="24"/>
          <w:szCs w:val="24"/>
          <w:u w:val="single"/>
        </w:rPr>
      </w:pPr>
      <w:r w:rsidRPr="00B00488">
        <w:rPr>
          <w:b/>
          <w:sz w:val="24"/>
          <w:szCs w:val="24"/>
          <w:u w:val="single"/>
        </w:rPr>
        <w:t>Employment and Social Justice</w:t>
      </w:r>
    </w:p>
    <w:p w14:paraId="5BC67886" w14:textId="77777777" w:rsidR="00B00488" w:rsidRPr="00B00488" w:rsidRDefault="00B00488" w:rsidP="00B00488">
      <w:pPr>
        <w:pStyle w:val="ListParagraph"/>
        <w:numPr>
          <w:ilvl w:val="0"/>
          <w:numId w:val="3"/>
        </w:numPr>
        <w:rPr>
          <w:sz w:val="24"/>
          <w:szCs w:val="24"/>
        </w:rPr>
      </w:pPr>
      <w:r w:rsidRPr="00B00488">
        <w:rPr>
          <w:sz w:val="24"/>
          <w:szCs w:val="24"/>
        </w:rPr>
        <w:t>The Kings Bay Area Chapter leadership has been actively involved with the NAACP addressing the inequities is hiring by local government entities.  Kings Bay Area Chapter members serve on key committees with the NAACP that met with government leaders and provided recommendation to improve their hiring practices.</w:t>
      </w:r>
    </w:p>
    <w:p w14:paraId="680A8F5C" w14:textId="77777777" w:rsidR="00B00488" w:rsidRPr="00B00488" w:rsidRDefault="00B00488" w:rsidP="00B00488">
      <w:pPr>
        <w:pStyle w:val="ListParagraph"/>
        <w:numPr>
          <w:ilvl w:val="0"/>
          <w:numId w:val="3"/>
        </w:numPr>
        <w:rPr>
          <w:sz w:val="24"/>
          <w:szCs w:val="24"/>
        </w:rPr>
      </w:pPr>
      <w:r w:rsidRPr="00B00488">
        <w:rPr>
          <w:sz w:val="24"/>
          <w:szCs w:val="24"/>
        </w:rPr>
        <w:lastRenderedPageBreak/>
        <w:t>Members of the Kings Bay Area Chapter stood with members of the NAACP, churches, and other community organizations to address and bring awareness to the unfair treatment of incarcerated individuals at the Camden County Sherrif Department.</w:t>
      </w:r>
    </w:p>
    <w:p w14:paraId="43FD569C" w14:textId="77777777" w:rsidR="00B00488" w:rsidRPr="00B00488" w:rsidRDefault="00B00488" w:rsidP="00B00488">
      <w:pPr>
        <w:rPr>
          <w:b/>
          <w:sz w:val="24"/>
          <w:szCs w:val="24"/>
        </w:rPr>
      </w:pPr>
      <w:r w:rsidRPr="00B00488">
        <w:rPr>
          <w:b/>
          <w:sz w:val="24"/>
          <w:szCs w:val="24"/>
        </w:rPr>
        <w:t>Voters Registration and Education</w:t>
      </w:r>
    </w:p>
    <w:p w14:paraId="68F07A15" w14:textId="77777777" w:rsidR="00B00488" w:rsidRPr="00B00488" w:rsidRDefault="00B00488" w:rsidP="00B00488">
      <w:pPr>
        <w:pStyle w:val="ListParagraph"/>
        <w:numPr>
          <w:ilvl w:val="0"/>
          <w:numId w:val="3"/>
        </w:numPr>
        <w:rPr>
          <w:sz w:val="24"/>
          <w:szCs w:val="24"/>
        </w:rPr>
      </w:pPr>
      <w:r w:rsidRPr="00B00488">
        <w:rPr>
          <w:sz w:val="24"/>
          <w:szCs w:val="24"/>
        </w:rPr>
        <w:t xml:space="preserve">The Kings Bay Area Chapter members have be actively </w:t>
      </w:r>
      <w:proofErr w:type="gramStart"/>
      <w:r w:rsidRPr="00B00488">
        <w:rPr>
          <w:sz w:val="24"/>
          <w:szCs w:val="24"/>
        </w:rPr>
        <w:t>involve</w:t>
      </w:r>
      <w:proofErr w:type="gramEnd"/>
      <w:r w:rsidRPr="00B00488">
        <w:rPr>
          <w:sz w:val="24"/>
          <w:szCs w:val="24"/>
        </w:rPr>
        <w:t xml:space="preserve"> in joint efforts with the Divine 9 (black fraternities and sororities), NAACP, Women United, and other community groups to get people registered to vote, to check on their registration status, and addressed the issues surrounding their right to vote.</w:t>
      </w:r>
    </w:p>
    <w:p w14:paraId="0904B40D" w14:textId="098B0234" w:rsidR="00F05E6A" w:rsidRPr="00B00488" w:rsidRDefault="00F05E6A" w:rsidP="00386495">
      <w:pPr>
        <w:spacing w:after="0"/>
        <w:rPr>
          <w:b/>
          <w:bCs/>
          <w:i/>
          <w:iCs/>
          <w:sz w:val="24"/>
          <w:szCs w:val="24"/>
          <w:u w:val="single"/>
        </w:rPr>
      </w:pPr>
      <w:r w:rsidRPr="00B00488">
        <w:rPr>
          <w:b/>
          <w:bCs/>
          <w:sz w:val="24"/>
          <w:szCs w:val="24"/>
        </w:rPr>
        <w:t xml:space="preserve">        </w:t>
      </w:r>
      <w:r w:rsidRPr="00B00488">
        <w:rPr>
          <w:b/>
          <w:bCs/>
          <w:i/>
          <w:iCs/>
          <w:sz w:val="24"/>
          <w:szCs w:val="24"/>
          <w:u w:val="single"/>
        </w:rPr>
        <w:t>Training</w:t>
      </w:r>
    </w:p>
    <w:p w14:paraId="52366085" w14:textId="22F61CE0" w:rsidR="00F05E6A" w:rsidRDefault="00B00488" w:rsidP="00D51193">
      <w:pPr>
        <w:rPr>
          <w:sz w:val="24"/>
          <w:szCs w:val="24"/>
        </w:rPr>
      </w:pPr>
      <w:r>
        <w:rPr>
          <w:sz w:val="24"/>
          <w:szCs w:val="24"/>
        </w:rPr>
        <w:t>The Kings Bay Area did not sponsor training.  Four members from the Kings Bay Area Chapter attended the Delegate’s Assembly and NTI in Washington, DC in August 2023.</w:t>
      </w:r>
    </w:p>
    <w:p w14:paraId="3BEAB65A" w14:textId="3FF8BAAB" w:rsidR="00F05E6A" w:rsidRDefault="00F05E6A" w:rsidP="00386495">
      <w:pPr>
        <w:spacing w:after="0"/>
        <w:rPr>
          <w:b/>
          <w:bCs/>
          <w:sz w:val="24"/>
          <w:szCs w:val="24"/>
        </w:rPr>
      </w:pPr>
      <w:r>
        <w:rPr>
          <w:sz w:val="24"/>
          <w:szCs w:val="24"/>
        </w:rPr>
        <w:t xml:space="preserve">4.  </w:t>
      </w:r>
      <w:r w:rsidR="00576836">
        <w:rPr>
          <w:b/>
          <w:bCs/>
          <w:sz w:val="24"/>
          <w:szCs w:val="24"/>
        </w:rPr>
        <w:t xml:space="preserve">Invitations/Upcoming </w:t>
      </w:r>
    </w:p>
    <w:p w14:paraId="27095868" w14:textId="442528B0" w:rsidR="00AC2C52" w:rsidRDefault="00AC2C52" w:rsidP="00AC2C52">
      <w:pPr>
        <w:pStyle w:val="ListParagraph"/>
        <w:numPr>
          <w:ilvl w:val="0"/>
          <w:numId w:val="3"/>
        </w:numPr>
        <w:spacing w:after="0"/>
        <w:rPr>
          <w:sz w:val="24"/>
          <w:szCs w:val="24"/>
        </w:rPr>
      </w:pPr>
      <w:r w:rsidRPr="00AC2C52">
        <w:rPr>
          <w:sz w:val="24"/>
          <w:szCs w:val="24"/>
        </w:rPr>
        <w:t>December 2023</w:t>
      </w:r>
      <w:r>
        <w:rPr>
          <w:sz w:val="24"/>
          <w:szCs w:val="24"/>
        </w:rPr>
        <w:t xml:space="preserve"> – Holiday Cruise to Honduras and Mexico</w:t>
      </w:r>
    </w:p>
    <w:p w14:paraId="227DD164" w14:textId="77777777" w:rsidR="00AC2C52" w:rsidRDefault="00AC2C52" w:rsidP="00AC2C52">
      <w:pPr>
        <w:pStyle w:val="ListParagraph"/>
        <w:numPr>
          <w:ilvl w:val="0"/>
          <w:numId w:val="3"/>
        </w:numPr>
        <w:rPr>
          <w:sz w:val="24"/>
          <w:szCs w:val="24"/>
        </w:rPr>
      </w:pPr>
      <w:r>
        <w:rPr>
          <w:sz w:val="24"/>
          <w:szCs w:val="24"/>
        </w:rPr>
        <w:t>December 2023 – Donations to three community nonprofit organizations</w:t>
      </w:r>
    </w:p>
    <w:p w14:paraId="1B142FD5" w14:textId="0312C89F" w:rsidR="00B00488" w:rsidRPr="00B00488" w:rsidRDefault="00B00488" w:rsidP="00B00488">
      <w:pPr>
        <w:pStyle w:val="ListParagraph"/>
        <w:numPr>
          <w:ilvl w:val="0"/>
          <w:numId w:val="3"/>
        </w:numPr>
        <w:spacing w:after="0"/>
        <w:rPr>
          <w:b/>
          <w:bCs/>
          <w:sz w:val="24"/>
          <w:szCs w:val="24"/>
        </w:rPr>
      </w:pPr>
      <w:r>
        <w:rPr>
          <w:sz w:val="24"/>
          <w:szCs w:val="24"/>
        </w:rPr>
        <w:t xml:space="preserve">January 2024 – Support MLK Programs in Camden County, GA, Charleston, SC, and </w:t>
      </w:r>
      <w:r w:rsidR="00AC2C52">
        <w:rPr>
          <w:sz w:val="24"/>
          <w:szCs w:val="24"/>
        </w:rPr>
        <w:t>Fayetteville, NC</w:t>
      </w:r>
    </w:p>
    <w:p w14:paraId="441DF6E8" w14:textId="600BC884" w:rsidR="00A07656" w:rsidRPr="00A07656" w:rsidRDefault="00A07656" w:rsidP="00A07656">
      <w:pPr>
        <w:pStyle w:val="ListParagraph"/>
        <w:numPr>
          <w:ilvl w:val="0"/>
          <w:numId w:val="2"/>
        </w:numPr>
        <w:rPr>
          <w:sz w:val="24"/>
          <w:szCs w:val="24"/>
        </w:rPr>
      </w:pPr>
      <w:r w:rsidRPr="00A07656">
        <w:rPr>
          <w:sz w:val="24"/>
          <w:szCs w:val="24"/>
        </w:rPr>
        <w:t>February 202</w:t>
      </w:r>
      <w:r w:rsidR="00AC2C52">
        <w:rPr>
          <w:sz w:val="24"/>
          <w:szCs w:val="24"/>
        </w:rPr>
        <w:t>4</w:t>
      </w:r>
      <w:r>
        <w:rPr>
          <w:sz w:val="24"/>
          <w:szCs w:val="24"/>
        </w:rPr>
        <w:t xml:space="preserve"> – Supported Black History events in all areas</w:t>
      </w:r>
    </w:p>
    <w:p w14:paraId="3F9D7586" w14:textId="15100463" w:rsidR="00576836" w:rsidRDefault="00576836" w:rsidP="00576836">
      <w:pPr>
        <w:pStyle w:val="ListParagraph"/>
        <w:numPr>
          <w:ilvl w:val="0"/>
          <w:numId w:val="2"/>
        </w:numPr>
        <w:rPr>
          <w:sz w:val="24"/>
          <w:szCs w:val="24"/>
        </w:rPr>
      </w:pPr>
      <w:r>
        <w:rPr>
          <w:sz w:val="24"/>
          <w:szCs w:val="24"/>
        </w:rPr>
        <w:t>May 202</w:t>
      </w:r>
      <w:r w:rsidR="00AC2C52">
        <w:rPr>
          <w:sz w:val="24"/>
          <w:szCs w:val="24"/>
        </w:rPr>
        <w:t>4</w:t>
      </w:r>
      <w:r>
        <w:rPr>
          <w:sz w:val="24"/>
          <w:szCs w:val="24"/>
        </w:rPr>
        <w:t xml:space="preserve"> – Fundraising Raffle</w:t>
      </w:r>
    </w:p>
    <w:p w14:paraId="60FA1C08" w14:textId="6468B94C" w:rsidR="00576836" w:rsidRDefault="00576836" w:rsidP="00576836">
      <w:pPr>
        <w:pStyle w:val="ListParagraph"/>
        <w:numPr>
          <w:ilvl w:val="0"/>
          <w:numId w:val="2"/>
        </w:numPr>
        <w:rPr>
          <w:sz w:val="24"/>
          <w:szCs w:val="24"/>
        </w:rPr>
      </w:pPr>
      <w:r>
        <w:rPr>
          <w:sz w:val="24"/>
          <w:szCs w:val="24"/>
        </w:rPr>
        <w:t>May</w:t>
      </w:r>
      <w:r w:rsidR="00951A63">
        <w:rPr>
          <w:sz w:val="24"/>
          <w:szCs w:val="24"/>
        </w:rPr>
        <w:t xml:space="preserve"> 202</w:t>
      </w:r>
      <w:r w:rsidR="00AC2C52">
        <w:rPr>
          <w:sz w:val="24"/>
          <w:szCs w:val="24"/>
        </w:rPr>
        <w:t>4</w:t>
      </w:r>
      <w:r w:rsidR="00951A63">
        <w:rPr>
          <w:sz w:val="24"/>
          <w:szCs w:val="24"/>
        </w:rPr>
        <w:t xml:space="preserve"> – Membership Recruiting</w:t>
      </w:r>
    </w:p>
    <w:p w14:paraId="19D2AF39" w14:textId="3739E542" w:rsidR="00951A63" w:rsidRDefault="00951A63" w:rsidP="00576836">
      <w:pPr>
        <w:pStyle w:val="ListParagraph"/>
        <w:numPr>
          <w:ilvl w:val="0"/>
          <w:numId w:val="2"/>
        </w:numPr>
        <w:rPr>
          <w:sz w:val="24"/>
          <w:szCs w:val="24"/>
        </w:rPr>
      </w:pPr>
      <w:r>
        <w:rPr>
          <w:sz w:val="24"/>
          <w:szCs w:val="24"/>
        </w:rPr>
        <w:t>May 2023 -RIV Council Meeting and RTC</w:t>
      </w:r>
    </w:p>
    <w:p w14:paraId="7D42E232" w14:textId="3BC5408F" w:rsidR="00951A63" w:rsidRDefault="00951A63" w:rsidP="00576836">
      <w:pPr>
        <w:pStyle w:val="ListParagraph"/>
        <w:numPr>
          <w:ilvl w:val="0"/>
          <w:numId w:val="2"/>
        </w:numPr>
        <w:rPr>
          <w:sz w:val="24"/>
          <w:szCs w:val="24"/>
        </w:rPr>
      </w:pPr>
      <w:r>
        <w:rPr>
          <w:sz w:val="24"/>
          <w:szCs w:val="24"/>
        </w:rPr>
        <w:t>June 202</w:t>
      </w:r>
      <w:r w:rsidR="00AC2C52">
        <w:rPr>
          <w:sz w:val="24"/>
          <w:szCs w:val="24"/>
        </w:rPr>
        <w:t>4</w:t>
      </w:r>
      <w:r>
        <w:rPr>
          <w:sz w:val="24"/>
          <w:szCs w:val="24"/>
        </w:rPr>
        <w:t xml:space="preserve"> – Support Juneteenth Celebrations in all areas</w:t>
      </w:r>
    </w:p>
    <w:p w14:paraId="431CDE7B" w14:textId="4E5EC3C6" w:rsidR="00951A63" w:rsidRDefault="00951A63" w:rsidP="00576836">
      <w:pPr>
        <w:pStyle w:val="ListParagraph"/>
        <w:numPr>
          <w:ilvl w:val="0"/>
          <w:numId w:val="2"/>
        </w:numPr>
        <w:rPr>
          <w:sz w:val="24"/>
          <w:szCs w:val="24"/>
        </w:rPr>
      </w:pPr>
      <w:r>
        <w:rPr>
          <w:sz w:val="24"/>
          <w:szCs w:val="24"/>
        </w:rPr>
        <w:t>August 202</w:t>
      </w:r>
      <w:r w:rsidR="00AC2C52">
        <w:rPr>
          <w:sz w:val="24"/>
          <w:szCs w:val="24"/>
        </w:rPr>
        <w:t>4</w:t>
      </w:r>
      <w:r>
        <w:rPr>
          <w:sz w:val="24"/>
          <w:szCs w:val="24"/>
        </w:rPr>
        <w:t xml:space="preserve"> – Delegates Assembly NTI, </w:t>
      </w:r>
      <w:r w:rsidR="00AC2C52">
        <w:rPr>
          <w:sz w:val="24"/>
          <w:szCs w:val="24"/>
        </w:rPr>
        <w:t>Tampa, FL</w:t>
      </w:r>
      <w:r>
        <w:rPr>
          <w:sz w:val="24"/>
          <w:szCs w:val="24"/>
        </w:rPr>
        <w:t xml:space="preserve"> </w:t>
      </w:r>
    </w:p>
    <w:p w14:paraId="30BEDAD4" w14:textId="358C5C1D" w:rsidR="00683D44" w:rsidRDefault="00951A63" w:rsidP="00683D44">
      <w:pPr>
        <w:rPr>
          <w:b/>
          <w:bCs/>
          <w:sz w:val="24"/>
          <w:szCs w:val="24"/>
        </w:rPr>
      </w:pPr>
      <w:r>
        <w:rPr>
          <w:sz w:val="24"/>
          <w:szCs w:val="24"/>
        </w:rPr>
        <w:t xml:space="preserve">5.  </w:t>
      </w:r>
      <w:r>
        <w:rPr>
          <w:b/>
          <w:bCs/>
          <w:sz w:val="24"/>
          <w:szCs w:val="24"/>
        </w:rPr>
        <w:t>M</w:t>
      </w:r>
      <w:r w:rsidR="00683D44">
        <w:rPr>
          <w:b/>
          <w:bCs/>
          <w:sz w:val="24"/>
          <w:szCs w:val="24"/>
        </w:rPr>
        <w:t>embership Information:  Total Membership 25</w:t>
      </w:r>
    </w:p>
    <w:tbl>
      <w:tblPr>
        <w:tblStyle w:val="TableGrid"/>
        <w:tblW w:w="0" w:type="auto"/>
        <w:tblLook w:val="04A0" w:firstRow="1" w:lastRow="0" w:firstColumn="1" w:lastColumn="0" w:noHBand="0" w:noVBand="1"/>
      </w:tblPr>
      <w:tblGrid>
        <w:gridCol w:w="2337"/>
        <w:gridCol w:w="2337"/>
        <w:gridCol w:w="2338"/>
        <w:gridCol w:w="2338"/>
      </w:tblGrid>
      <w:tr w:rsidR="00683D44" w14:paraId="5DDAD278" w14:textId="77777777" w:rsidTr="00683D44">
        <w:tc>
          <w:tcPr>
            <w:tcW w:w="2337" w:type="dxa"/>
          </w:tcPr>
          <w:p w14:paraId="59890A50" w14:textId="77777777" w:rsidR="00683D44" w:rsidRDefault="00683D44" w:rsidP="00683D44">
            <w:pPr>
              <w:jc w:val="center"/>
              <w:rPr>
                <w:b/>
                <w:bCs/>
                <w:sz w:val="24"/>
                <w:szCs w:val="24"/>
              </w:rPr>
            </w:pPr>
            <w:r>
              <w:rPr>
                <w:b/>
                <w:bCs/>
                <w:sz w:val="24"/>
                <w:szCs w:val="24"/>
              </w:rPr>
              <w:t xml:space="preserve">Regular </w:t>
            </w:r>
          </w:p>
          <w:p w14:paraId="78FC9BF9" w14:textId="72704EB9" w:rsidR="00683D44" w:rsidRDefault="00683D44" w:rsidP="00683D44">
            <w:pPr>
              <w:jc w:val="center"/>
              <w:rPr>
                <w:b/>
                <w:bCs/>
                <w:sz w:val="24"/>
                <w:szCs w:val="24"/>
              </w:rPr>
            </w:pPr>
            <w:r>
              <w:rPr>
                <w:b/>
                <w:bCs/>
                <w:sz w:val="24"/>
                <w:szCs w:val="24"/>
              </w:rPr>
              <w:t>Members</w:t>
            </w:r>
          </w:p>
        </w:tc>
        <w:tc>
          <w:tcPr>
            <w:tcW w:w="2337" w:type="dxa"/>
          </w:tcPr>
          <w:p w14:paraId="0DF8940D" w14:textId="4366F4E6" w:rsidR="00683D44" w:rsidRDefault="00683D44" w:rsidP="00683D44">
            <w:pPr>
              <w:jc w:val="center"/>
              <w:rPr>
                <w:b/>
                <w:bCs/>
                <w:sz w:val="24"/>
                <w:szCs w:val="24"/>
              </w:rPr>
            </w:pPr>
            <w:r>
              <w:rPr>
                <w:b/>
                <w:bCs/>
                <w:sz w:val="24"/>
                <w:szCs w:val="24"/>
              </w:rPr>
              <w:t>Regular Life Members</w:t>
            </w:r>
          </w:p>
        </w:tc>
        <w:tc>
          <w:tcPr>
            <w:tcW w:w="2338" w:type="dxa"/>
          </w:tcPr>
          <w:p w14:paraId="60E23B6E" w14:textId="77777777" w:rsidR="00683D44" w:rsidRDefault="00683D44" w:rsidP="00683D44">
            <w:pPr>
              <w:jc w:val="center"/>
              <w:rPr>
                <w:b/>
                <w:bCs/>
                <w:sz w:val="24"/>
                <w:szCs w:val="24"/>
              </w:rPr>
            </w:pPr>
            <w:r>
              <w:rPr>
                <w:b/>
                <w:bCs/>
                <w:sz w:val="24"/>
                <w:szCs w:val="24"/>
              </w:rPr>
              <w:t xml:space="preserve">Gold Plus </w:t>
            </w:r>
          </w:p>
          <w:p w14:paraId="036715D5" w14:textId="78F818F4" w:rsidR="00683D44" w:rsidRDefault="00683D44" w:rsidP="00683D44">
            <w:pPr>
              <w:jc w:val="center"/>
              <w:rPr>
                <w:b/>
                <w:bCs/>
                <w:sz w:val="24"/>
                <w:szCs w:val="24"/>
              </w:rPr>
            </w:pPr>
            <w:r>
              <w:rPr>
                <w:b/>
                <w:bCs/>
                <w:sz w:val="24"/>
                <w:szCs w:val="24"/>
              </w:rPr>
              <w:t>Members</w:t>
            </w:r>
          </w:p>
          <w:p w14:paraId="14545C1D" w14:textId="7621A295" w:rsidR="00683D44" w:rsidRDefault="00683D44" w:rsidP="00683D44">
            <w:pPr>
              <w:jc w:val="center"/>
              <w:rPr>
                <w:b/>
                <w:bCs/>
                <w:sz w:val="24"/>
                <w:szCs w:val="24"/>
              </w:rPr>
            </w:pPr>
          </w:p>
        </w:tc>
        <w:tc>
          <w:tcPr>
            <w:tcW w:w="2338" w:type="dxa"/>
          </w:tcPr>
          <w:p w14:paraId="4EA7E48A" w14:textId="77777777" w:rsidR="00683D44" w:rsidRDefault="00683D44" w:rsidP="00683D44">
            <w:pPr>
              <w:jc w:val="center"/>
              <w:rPr>
                <w:b/>
                <w:bCs/>
                <w:sz w:val="24"/>
                <w:szCs w:val="24"/>
              </w:rPr>
            </w:pPr>
            <w:r>
              <w:rPr>
                <w:b/>
                <w:bCs/>
                <w:sz w:val="24"/>
                <w:szCs w:val="24"/>
              </w:rPr>
              <w:t>Associate</w:t>
            </w:r>
          </w:p>
          <w:p w14:paraId="035E9084" w14:textId="3B65E250" w:rsidR="00683D44" w:rsidRDefault="00683D44" w:rsidP="00683D44">
            <w:pPr>
              <w:jc w:val="center"/>
              <w:rPr>
                <w:b/>
                <w:bCs/>
                <w:sz w:val="24"/>
                <w:szCs w:val="24"/>
              </w:rPr>
            </w:pPr>
            <w:r>
              <w:rPr>
                <w:b/>
                <w:bCs/>
                <w:sz w:val="24"/>
                <w:szCs w:val="24"/>
              </w:rPr>
              <w:t xml:space="preserve"> Members</w:t>
            </w:r>
          </w:p>
        </w:tc>
      </w:tr>
      <w:tr w:rsidR="00683D44" w14:paraId="36A562CA" w14:textId="77777777" w:rsidTr="00683D44">
        <w:tc>
          <w:tcPr>
            <w:tcW w:w="2337" w:type="dxa"/>
          </w:tcPr>
          <w:p w14:paraId="2EC9407A" w14:textId="4419E6F7" w:rsidR="00683D44" w:rsidRPr="00683D44" w:rsidRDefault="00683D44" w:rsidP="00683D44">
            <w:pPr>
              <w:jc w:val="center"/>
              <w:rPr>
                <w:sz w:val="24"/>
                <w:szCs w:val="24"/>
              </w:rPr>
            </w:pPr>
            <w:r w:rsidRPr="00683D44">
              <w:rPr>
                <w:sz w:val="24"/>
                <w:szCs w:val="24"/>
              </w:rPr>
              <w:t>8</w:t>
            </w:r>
          </w:p>
        </w:tc>
        <w:tc>
          <w:tcPr>
            <w:tcW w:w="2337" w:type="dxa"/>
          </w:tcPr>
          <w:p w14:paraId="79BB5DF6" w14:textId="12968435" w:rsidR="00683D44" w:rsidRPr="00683D44" w:rsidRDefault="00683D44" w:rsidP="00683D44">
            <w:pPr>
              <w:jc w:val="center"/>
              <w:rPr>
                <w:sz w:val="24"/>
                <w:szCs w:val="24"/>
              </w:rPr>
            </w:pPr>
            <w:r>
              <w:rPr>
                <w:sz w:val="24"/>
                <w:szCs w:val="24"/>
              </w:rPr>
              <w:t>13</w:t>
            </w:r>
          </w:p>
        </w:tc>
        <w:tc>
          <w:tcPr>
            <w:tcW w:w="2338" w:type="dxa"/>
          </w:tcPr>
          <w:p w14:paraId="241097D0" w14:textId="335AA625" w:rsidR="00683D44" w:rsidRPr="00683D44" w:rsidRDefault="00683D44" w:rsidP="00683D44">
            <w:pPr>
              <w:jc w:val="center"/>
              <w:rPr>
                <w:sz w:val="24"/>
                <w:szCs w:val="24"/>
              </w:rPr>
            </w:pPr>
            <w:r>
              <w:rPr>
                <w:sz w:val="24"/>
                <w:szCs w:val="24"/>
              </w:rPr>
              <w:t>4</w:t>
            </w:r>
          </w:p>
        </w:tc>
        <w:tc>
          <w:tcPr>
            <w:tcW w:w="2338" w:type="dxa"/>
          </w:tcPr>
          <w:p w14:paraId="2B9CBA57" w14:textId="37A49875" w:rsidR="00683D44" w:rsidRDefault="00683D44" w:rsidP="00683D44">
            <w:pPr>
              <w:jc w:val="center"/>
              <w:rPr>
                <w:b/>
                <w:bCs/>
                <w:sz w:val="24"/>
                <w:szCs w:val="24"/>
              </w:rPr>
            </w:pPr>
            <w:r>
              <w:rPr>
                <w:b/>
                <w:bCs/>
                <w:sz w:val="24"/>
                <w:szCs w:val="24"/>
              </w:rPr>
              <w:t>0</w:t>
            </w:r>
          </w:p>
        </w:tc>
      </w:tr>
    </w:tbl>
    <w:p w14:paraId="5F44A82A" w14:textId="67F43CAE" w:rsidR="00683D44" w:rsidRDefault="00683D44" w:rsidP="00683D44">
      <w:pPr>
        <w:jc w:val="center"/>
        <w:rPr>
          <w:b/>
          <w:bCs/>
          <w:sz w:val="24"/>
          <w:szCs w:val="24"/>
        </w:rPr>
      </w:pPr>
    </w:p>
    <w:p w14:paraId="1FC8CEDB" w14:textId="00F5A3FE" w:rsidR="00683D44" w:rsidRDefault="00683D44" w:rsidP="006223AF">
      <w:pPr>
        <w:spacing w:after="0"/>
        <w:rPr>
          <w:b/>
          <w:bCs/>
          <w:sz w:val="24"/>
          <w:szCs w:val="24"/>
        </w:rPr>
      </w:pPr>
      <w:r>
        <w:rPr>
          <w:b/>
          <w:bCs/>
          <w:sz w:val="24"/>
          <w:szCs w:val="24"/>
        </w:rPr>
        <w:t xml:space="preserve">Regular Membership includes </w:t>
      </w:r>
      <w:r w:rsidR="00386495">
        <w:rPr>
          <w:b/>
          <w:bCs/>
          <w:sz w:val="24"/>
          <w:szCs w:val="24"/>
        </w:rPr>
        <w:t xml:space="preserve">eight Federal Employees, </w:t>
      </w:r>
      <w:r>
        <w:rPr>
          <w:b/>
          <w:bCs/>
          <w:sz w:val="24"/>
          <w:szCs w:val="24"/>
        </w:rPr>
        <w:t>one State Employee and no Local employee</w:t>
      </w:r>
      <w:r w:rsidR="00386495">
        <w:rPr>
          <w:b/>
          <w:bCs/>
          <w:sz w:val="24"/>
          <w:szCs w:val="24"/>
        </w:rPr>
        <w:t>.</w:t>
      </w:r>
    </w:p>
    <w:p w14:paraId="43425347" w14:textId="1A86DA0D" w:rsidR="00683D44" w:rsidRDefault="00683D44" w:rsidP="00683D44">
      <w:pPr>
        <w:rPr>
          <w:b/>
          <w:bCs/>
          <w:sz w:val="24"/>
          <w:szCs w:val="24"/>
        </w:rPr>
      </w:pPr>
      <w:r>
        <w:rPr>
          <w:b/>
          <w:bCs/>
          <w:sz w:val="24"/>
          <w:szCs w:val="24"/>
        </w:rPr>
        <w:t>Of the 25 members 16 are retired from Federal</w:t>
      </w:r>
      <w:r w:rsidR="006223AF">
        <w:rPr>
          <w:b/>
          <w:bCs/>
          <w:sz w:val="24"/>
          <w:szCs w:val="24"/>
        </w:rPr>
        <w:t>, State, and Local Agencies.</w:t>
      </w:r>
    </w:p>
    <w:p w14:paraId="26C9CF44" w14:textId="27212BDC" w:rsidR="00683D44" w:rsidRDefault="00683D44" w:rsidP="00683D44">
      <w:pPr>
        <w:rPr>
          <w:b/>
          <w:bCs/>
          <w:sz w:val="24"/>
          <w:szCs w:val="24"/>
        </w:rPr>
      </w:pPr>
    </w:p>
    <w:p w14:paraId="3E9C6DB0" w14:textId="1228DFD1" w:rsidR="00683D44" w:rsidRDefault="00683D44" w:rsidP="00683D44">
      <w:pPr>
        <w:rPr>
          <w:b/>
          <w:bCs/>
          <w:sz w:val="24"/>
          <w:szCs w:val="24"/>
        </w:rPr>
      </w:pPr>
    </w:p>
    <w:p w14:paraId="451F1776" w14:textId="54D3EF18" w:rsidR="00683D44" w:rsidRDefault="00683D44" w:rsidP="00683D44">
      <w:pPr>
        <w:rPr>
          <w:b/>
          <w:bCs/>
          <w:sz w:val="24"/>
          <w:szCs w:val="24"/>
        </w:rPr>
      </w:pPr>
    </w:p>
    <w:p w14:paraId="618854C4" w14:textId="4628D65E" w:rsidR="00683D44" w:rsidRDefault="00683D44" w:rsidP="00683D44">
      <w:pPr>
        <w:rPr>
          <w:b/>
          <w:bCs/>
          <w:sz w:val="24"/>
          <w:szCs w:val="24"/>
        </w:rPr>
      </w:pPr>
    </w:p>
    <w:sectPr w:rsidR="00683D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794" w14:textId="77777777" w:rsidR="00BB130E" w:rsidRDefault="00BB130E" w:rsidP="00D75408">
      <w:pPr>
        <w:spacing w:after="0" w:line="240" w:lineRule="auto"/>
      </w:pPr>
      <w:r>
        <w:separator/>
      </w:r>
    </w:p>
  </w:endnote>
  <w:endnote w:type="continuationSeparator" w:id="0">
    <w:p w14:paraId="28A9B49E" w14:textId="77777777" w:rsidR="00BB130E" w:rsidRDefault="00BB130E" w:rsidP="00D7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79859"/>
      <w:docPartObj>
        <w:docPartGallery w:val="Page Numbers (Bottom of Page)"/>
        <w:docPartUnique/>
      </w:docPartObj>
    </w:sdtPr>
    <w:sdtEndPr>
      <w:rPr>
        <w:noProof/>
      </w:rPr>
    </w:sdtEndPr>
    <w:sdtContent>
      <w:p w14:paraId="174B0DB0" w14:textId="29C455CA" w:rsidR="00D75408" w:rsidRDefault="00D754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F188D" w14:textId="77777777" w:rsidR="00D75408" w:rsidRDefault="00D7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AE25" w14:textId="77777777" w:rsidR="00BB130E" w:rsidRDefault="00BB130E" w:rsidP="00D75408">
      <w:pPr>
        <w:spacing w:after="0" w:line="240" w:lineRule="auto"/>
      </w:pPr>
      <w:r>
        <w:separator/>
      </w:r>
    </w:p>
  </w:footnote>
  <w:footnote w:type="continuationSeparator" w:id="0">
    <w:p w14:paraId="6198515E" w14:textId="77777777" w:rsidR="00BB130E" w:rsidRDefault="00BB130E" w:rsidP="00D7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F57"/>
    <w:multiLevelType w:val="hybridMultilevel"/>
    <w:tmpl w:val="65C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24E23"/>
    <w:multiLevelType w:val="hybridMultilevel"/>
    <w:tmpl w:val="8118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E67E6"/>
    <w:multiLevelType w:val="hybridMultilevel"/>
    <w:tmpl w:val="738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7763">
    <w:abstractNumId w:val="1"/>
  </w:num>
  <w:num w:numId="2" w16cid:durableId="460997822">
    <w:abstractNumId w:val="0"/>
  </w:num>
  <w:num w:numId="3" w16cid:durableId="27572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93"/>
    <w:rsid w:val="000F37B3"/>
    <w:rsid w:val="00107BB7"/>
    <w:rsid w:val="00183D90"/>
    <w:rsid w:val="00223F83"/>
    <w:rsid w:val="00386495"/>
    <w:rsid w:val="00517D51"/>
    <w:rsid w:val="00576836"/>
    <w:rsid w:val="006223AF"/>
    <w:rsid w:val="00683D44"/>
    <w:rsid w:val="00951A63"/>
    <w:rsid w:val="00A07656"/>
    <w:rsid w:val="00AC2C52"/>
    <w:rsid w:val="00AC45A0"/>
    <w:rsid w:val="00B00488"/>
    <w:rsid w:val="00BB130E"/>
    <w:rsid w:val="00D51193"/>
    <w:rsid w:val="00D75408"/>
    <w:rsid w:val="00F05E6A"/>
    <w:rsid w:val="00F3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77EC"/>
  <w15:chartTrackingRefBased/>
  <w15:docId w15:val="{F6251087-734F-4B3E-B043-BD56045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193"/>
    <w:rPr>
      <w:color w:val="0563C1" w:themeColor="hyperlink"/>
      <w:u w:val="single"/>
    </w:rPr>
  </w:style>
  <w:style w:type="character" w:styleId="UnresolvedMention">
    <w:name w:val="Unresolved Mention"/>
    <w:basedOn w:val="DefaultParagraphFont"/>
    <w:uiPriority w:val="99"/>
    <w:semiHidden/>
    <w:unhideWhenUsed/>
    <w:rsid w:val="00D51193"/>
    <w:rPr>
      <w:color w:val="605E5C"/>
      <w:shd w:val="clear" w:color="auto" w:fill="E1DFDD"/>
    </w:rPr>
  </w:style>
  <w:style w:type="paragraph" w:styleId="ListParagraph">
    <w:name w:val="List Paragraph"/>
    <w:basedOn w:val="Normal"/>
    <w:uiPriority w:val="34"/>
    <w:qFormat/>
    <w:rsid w:val="00D51193"/>
    <w:pPr>
      <w:ind w:left="720"/>
      <w:contextualSpacing/>
    </w:pPr>
  </w:style>
  <w:style w:type="table" w:styleId="TableGrid">
    <w:name w:val="Table Grid"/>
    <w:basedOn w:val="TableNormal"/>
    <w:uiPriority w:val="39"/>
    <w:rsid w:val="0068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08"/>
  </w:style>
  <w:style w:type="paragraph" w:styleId="Footer">
    <w:name w:val="footer"/>
    <w:basedOn w:val="Normal"/>
    <w:link w:val="FooterChar"/>
    <w:uiPriority w:val="99"/>
    <w:unhideWhenUsed/>
    <w:rsid w:val="00D7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mjosep@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Joseph</dc:creator>
  <cp:keywords/>
  <dc:description/>
  <cp:lastModifiedBy>Abe Joseph</cp:lastModifiedBy>
  <cp:revision>2</cp:revision>
  <cp:lastPrinted>2023-03-02T00:54:00Z</cp:lastPrinted>
  <dcterms:created xsi:type="dcterms:W3CDTF">2023-10-31T18:55:00Z</dcterms:created>
  <dcterms:modified xsi:type="dcterms:W3CDTF">2023-10-31T18:55:00Z</dcterms:modified>
</cp:coreProperties>
</file>